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90" w:rsidRDefault="00BE2582" w:rsidP="00FB2773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  <w:proofErr w:type="gramStart"/>
      <w:r>
        <w:rPr>
          <w:rFonts w:ascii="Arial" w:hAnsi="Arial" w:cs="Arial"/>
          <w:b/>
          <w:color w:val="FF0000"/>
          <w:sz w:val="72"/>
          <w:szCs w:val="72"/>
          <w:u w:val="single"/>
        </w:rPr>
        <w:t>410138</w:t>
      </w:r>
      <w:r w:rsidR="00FB2773">
        <w:rPr>
          <w:rFonts w:ascii="Arial" w:hAnsi="Arial" w:cs="Arial"/>
          <w:b/>
          <w:color w:val="FF0000"/>
          <w:sz w:val="72"/>
          <w:szCs w:val="72"/>
          <w:u w:val="single"/>
        </w:rPr>
        <w:t xml:space="preserve"> Realignment</w:t>
      </w:r>
      <w:proofErr w:type="gramEnd"/>
    </w:p>
    <w:p w:rsidR="00FB2773" w:rsidRDefault="00FB2773" w:rsidP="00FB2773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</w:p>
    <w:p w:rsidR="00FB2773" w:rsidRPr="00FB2773" w:rsidRDefault="00FB2773" w:rsidP="00FB27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Recommended alignment is provided.  Additional Location and Surveys and Geotechnical Investigations will be provided.  The Department anticipates receiving this information by </w:t>
      </w:r>
      <w:r w:rsidR="00BE2582">
        <w:rPr>
          <w:rFonts w:ascii="Arial" w:hAnsi="Arial" w:cs="Arial"/>
          <w:sz w:val="24"/>
          <w:szCs w:val="24"/>
        </w:rPr>
        <w:t>August 30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, 2016.</w:t>
      </w:r>
    </w:p>
    <w:sectPr w:rsidR="00FB2773" w:rsidRPr="00FB2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30"/>
    <w:rsid w:val="009E30D1"/>
    <w:rsid w:val="00B71190"/>
    <w:rsid w:val="00BE2582"/>
    <w:rsid w:val="00CF77EA"/>
    <w:rsid w:val="00D26230"/>
    <w:rsid w:val="00FB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Jamie J. Lancaster</cp:lastModifiedBy>
  <cp:revision>4</cp:revision>
  <dcterms:created xsi:type="dcterms:W3CDTF">2016-07-26T12:06:00Z</dcterms:created>
  <dcterms:modified xsi:type="dcterms:W3CDTF">2016-07-27T18:13:00Z</dcterms:modified>
</cp:coreProperties>
</file>